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1F261" w14:textId="77777777" w:rsidR="0033244C" w:rsidRPr="0033244C" w:rsidRDefault="0033244C" w:rsidP="0033244C">
      <w:pPr>
        <w:rPr>
          <w:b/>
          <w:bCs/>
        </w:rPr>
      </w:pPr>
      <w:r w:rsidRPr="0033244C">
        <w:rPr>
          <w:b/>
          <w:bCs/>
        </w:rPr>
        <w:t>Voice-Controlled Assistant</w:t>
      </w:r>
    </w:p>
    <w:p w14:paraId="70CC6BF2" w14:textId="77777777" w:rsidR="0033244C" w:rsidRPr="0033244C" w:rsidRDefault="0033244C" w:rsidP="0033244C">
      <w:r w:rsidRPr="0033244C">
        <w:t>Develop a voice-controlled assistant that enables drivers to interact with vehicle functions and services through natural voice commands, enhancing safety and convenience in automotive environments.</w:t>
      </w:r>
    </w:p>
    <w:p w14:paraId="6D5614A7" w14:textId="77777777" w:rsidR="0033244C" w:rsidRPr="0033244C" w:rsidRDefault="0033244C" w:rsidP="0033244C">
      <w:pPr>
        <w:rPr>
          <w:b/>
          <w:bCs/>
        </w:rPr>
      </w:pPr>
      <w:r w:rsidRPr="0033244C">
        <w:rPr>
          <w:b/>
          <w:bCs/>
        </w:rPr>
        <w:t>Key functional groups include:</w:t>
      </w:r>
    </w:p>
    <w:p w14:paraId="1A6340AF" w14:textId="77777777" w:rsidR="0033244C" w:rsidRPr="0033244C" w:rsidRDefault="0033244C" w:rsidP="0033244C">
      <w:r w:rsidRPr="0033244C">
        <w:t>• Car Control &amp; General Assistant Functions: Support voice commands for controlling in-vehicle features such as door lock/unlock, volume adjustment, media control, and climate settings. The assistant also provides general services including weather information, hands-free calling (free talk), and basic infotainment interactions.</w:t>
      </w:r>
    </w:p>
    <w:p w14:paraId="6CB53058" w14:textId="77777777" w:rsidR="0033244C" w:rsidRPr="0033244C" w:rsidRDefault="0033244C" w:rsidP="0033244C">
      <w:r w:rsidRPr="0033244C">
        <w:t>• Delivery Vehicle Voice Scenarios: Provide specialized voice interaction flows tailored for delivery use cases, such as route navigation, package status updates, stop-by-stop instructions, and hands-free task execution to support drivers during delivery operations.</w:t>
      </w:r>
    </w:p>
    <w:p w14:paraId="7E0C97B3" w14:textId="77777777" w:rsidR="0033244C" w:rsidRPr="0033244C" w:rsidRDefault="0033244C" w:rsidP="0033244C">
      <w:r w:rsidRPr="0033244C">
        <w:t>• Performance &amp; Latency Optimization: Optimize voice processing for fast response time and low latency, ensuring smooth real-time interaction. The system supports efficient intent recognition and command execution, with potential hybrid architecture (edge + cloud) to balance performance and accuracy.</w:t>
      </w:r>
    </w:p>
    <w:p w14:paraId="4424B86C" w14:textId="77777777" w:rsidR="0033244C" w:rsidRPr="0033244C" w:rsidRDefault="0033244C" w:rsidP="0033244C">
      <w:pPr>
        <w:rPr>
          <w:b/>
          <w:bCs/>
        </w:rPr>
      </w:pPr>
      <w:r w:rsidRPr="0033244C">
        <w:rPr>
          <w:b/>
          <w:bCs/>
        </w:rPr>
        <w:t>Output Requests:</w:t>
      </w:r>
    </w:p>
    <w:p w14:paraId="4FC3CD97" w14:textId="77777777" w:rsidR="0033244C" w:rsidRPr="0033244C" w:rsidRDefault="0033244C" w:rsidP="0033244C">
      <w:r w:rsidRPr="0033244C">
        <w:t>• Voice interaction demo — car control scenarios — Live demo covering at least 5 voice commands across door control, volume, media, and climate; HMI reflects state change immediately upon command execution.</w:t>
      </w:r>
    </w:p>
    <w:p w14:paraId="25B30933" w14:textId="77777777" w:rsidR="0033244C" w:rsidRPr="0033244C" w:rsidRDefault="0033244C" w:rsidP="0033244C">
      <w:r w:rsidRPr="0033244C">
        <w:t>• Delivery voice flow demo — End-to-end walkthrough of a simulated delivery route: driver activates assistant, receives stop-by-stop instructions, queries package status, and confirms task completion — all hands-free.</w:t>
      </w:r>
    </w:p>
    <w:p w14:paraId="6074C038" w14:textId="77777777" w:rsidR="0033244C" w:rsidRPr="0033244C" w:rsidRDefault="0033244C" w:rsidP="0033244C">
      <w:r w:rsidRPr="0033244C">
        <w:t>• Latency benchmark report — Measured end-to-end response time (wake word → intent recognized → action executed) across at least 20 test utterances; includes comparison between edge-only and hybrid (edge + cloud) configurations if applicable.</w:t>
      </w:r>
    </w:p>
    <w:p w14:paraId="79FF0440" w14:textId="77777777" w:rsidR="0033244C" w:rsidRPr="0033244C" w:rsidRDefault="0033244C" w:rsidP="0033244C">
      <w:r w:rsidRPr="0033244C">
        <w:t>• System architecture diagram — Documented intent recognition pipeline from voice input → ASR → NLU → command dispatcher → vehicle system integration; shows extension points for adding new intents or vehicle signals.</w:t>
      </w:r>
    </w:p>
    <w:p w14:paraId="4752F845" w14:textId="77777777" w:rsidR="0033244C" w:rsidRPr="0033244C" w:rsidRDefault="0033244C" w:rsidP="0033244C">
      <w:r w:rsidRPr="0033244C">
        <w:t>• Working APK on AAOS emulator — Installable on Android Automotive OS AVD; demonstrates both car control and delivery scenarios with real voice input and visible HMI response.</w:t>
      </w:r>
    </w:p>
    <w:p w14:paraId="40333DA8" w14:textId="77777777" w:rsidR="0033244C" w:rsidRDefault="0033244C"/>
    <w:sectPr w:rsidR="003324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44C"/>
    <w:rsid w:val="0033244C"/>
    <w:rsid w:val="005B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AF663"/>
  <w15:chartTrackingRefBased/>
  <w15:docId w15:val="{C195E03A-09CA-4B49-BDC3-8E09138E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24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24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24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24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24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24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24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24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24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24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24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24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244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244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24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24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24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24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24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24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24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24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24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24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24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244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24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244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244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Trung</dc:creator>
  <cp:keywords/>
  <dc:description/>
  <cp:lastModifiedBy>Tran Trung</cp:lastModifiedBy>
  <cp:revision>1</cp:revision>
  <dcterms:created xsi:type="dcterms:W3CDTF">2026-06-29T15:01:00Z</dcterms:created>
  <dcterms:modified xsi:type="dcterms:W3CDTF">2026-06-29T15:01:00Z</dcterms:modified>
</cp:coreProperties>
</file>